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5A" w:rsidRPr="00BC2782" w:rsidRDefault="00C32AFC" w:rsidP="00477C23">
      <w:pPr>
        <w:pStyle w:val="Titolo1"/>
        <w:pBdr>
          <w:top w:val="dashDotStroked" w:sz="24" w:space="0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hd w:val="clear" w:color="auto" w:fill="FF00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CIMA ORIENTALE </w:t>
      </w:r>
      <w:proofErr w:type="spellStart"/>
      <w:r>
        <w:rPr>
          <w:rFonts w:ascii="Times New Roman" w:hAnsi="Times New Roman"/>
          <w:sz w:val="32"/>
        </w:rPr>
        <w:t>DI</w:t>
      </w:r>
      <w:proofErr w:type="spellEnd"/>
      <w:r>
        <w:rPr>
          <w:rFonts w:ascii="Times New Roman" w:hAnsi="Times New Roman"/>
          <w:sz w:val="32"/>
        </w:rPr>
        <w:t xml:space="preserve"> VALBONA</w:t>
      </w:r>
      <w:r w:rsidR="00BC2782" w:rsidRPr="00BC2782">
        <w:rPr>
          <w:rFonts w:ascii="Times New Roman" w:hAnsi="Times New Roman"/>
          <w:sz w:val="32"/>
        </w:rPr>
        <w:t>,</w:t>
      </w:r>
      <w:r w:rsidR="00FD135A" w:rsidRPr="00BC2782">
        <w:rPr>
          <w:rFonts w:ascii="Times New Roman" w:hAnsi="Times New Roman"/>
          <w:sz w:val="32"/>
        </w:rPr>
        <w:t xml:space="preserve"> m </w:t>
      </w:r>
      <w:r>
        <w:rPr>
          <w:rFonts w:ascii="Times New Roman" w:hAnsi="Times New Roman"/>
          <w:sz w:val="32"/>
        </w:rPr>
        <w:t>2705</w:t>
      </w:r>
    </w:p>
    <w:p w:rsidR="00FD135A" w:rsidRPr="00BC2782" w:rsidRDefault="00C32AFC" w:rsidP="00477C23">
      <w:pPr>
        <w:pStyle w:val="Titolo1"/>
        <w:pBdr>
          <w:top w:val="dashDotStroked" w:sz="24" w:space="0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hd w:val="clear" w:color="auto" w:fill="FF0000"/>
        <w:rPr>
          <w:sz w:val="26"/>
        </w:rPr>
      </w:pPr>
      <w:r>
        <w:rPr>
          <w:sz w:val="26"/>
        </w:rPr>
        <w:t>Spigolo Nord-Ovest</w:t>
      </w:r>
      <w:r w:rsidR="001D2CBF" w:rsidRPr="00BC2782">
        <w:rPr>
          <w:sz w:val="26"/>
        </w:rPr>
        <w:t xml:space="preserve"> – V</w:t>
      </w:r>
      <w:r w:rsidR="00FD135A" w:rsidRPr="00BC2782">
        <w:rPr>
          <w:sz w:val="26"/>
        </w:rPr>
        <w:t xml:space="preserve">ia </w:t>
      </w:r>
      <w:r>
        <w:rPr>
          <w:sz w:val="26"/>
        </w:rPr>
        <w:t>Dülfer</w:t>
      </w:r>
    </w:p>
    <w:p w:rsidR="00FD135A" w:rsidRDefault="00FD135A" w:rsidP="00477C23">
      <w:pPr>
        <w:pStyle w:val="Titolo1"/>
        <w:pBdr>
          <w:top w:val="dashDotStroked" w:sz="24" w:space="0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hd w:val="clear" w:color="auto" w:fill="FF0000"/>
        <w:rPr>
          <w:b w:val="0"/>
          <w:i/>
          <w:sz w:val="26"/>
        </w:rPr>
      </w:pPr>
      <w:r>
        <w:rPr>
          <w:b w:val="0"/>
          <w:sz w:val="26"/>
        </w:rPr>
        <w:t xml:space="preserve">relazione di </w:t>
      </w:r>
      <w:r w:rsidR="00C32AFC">
        <w:rPr>
          <w:b w:val="0"/>
          <w:sz w:val="26"/>
        </w:rPr>
        <w:t>Emiliano Zorzi</w:t>
      </w:r>
      <w:r>
        <w:rPr>
          <w:b w:val="0"/>
          <w:sz w:val="26"/>
        </w:rPr>
        <w:t xml:space="preserve"> – salita del </w:t>
      </w:r>
      <w:r w:rsidR="00BC2782">
        <w:rPr>
          <w:b w:val="0"/>
          <w:sz w:val="26"/>
        </w:rPr>
        <w:t>8/8/</w:t>
      </w:r>
      <w:r w:rsidR="00006288">
        <w:rPr>
          <w:b w:val="0"/>
          <w:sz w:val="26"/>
        </w:rPr>
        <w:t>201</w:t>
      </w:r>
      <w:r w:rsidR="00C32AFC">
        <w:rPr>
          <w:b w:val="0"/>
          <w:sz w:val="26"/>
        </w:rPr>
        <w:t>7</w:t>
      </w:r>
    </w:p>
    <w:p w:rsidR="00FD135A" w:rsidRDefault="00FD135A"/>
    <w:p w:rsidR="00BC2782" w:rsidRPr="00BC2782" w:rsidRDefault="004F2239" w:rsidP="00BC2782">
      <w:pPr>
        <w:jc w:val="both"/>
        <w:rPr>
          <w:rFonts w:ascii="Arial" w:hAnsi="Arial" w:cs="Arial"/>
          <w:i/>
        </w:rPr>
      </w:pPr>
      <w:r w:rsidRPr="00BC2782">
        <w:rPr>
          <w:rFonts w:ascii="Arial" w:hAnsi="Arial" w:cs="Arial"/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37465</wp:posOffset>
            </wp:positionV>
            <wp:extent cx="1438275" cy="942975"/>
            <wp:effectExtent l="0" t="0" r="9525" b="9525"/>
            <wp:wrapSquare wrapText="bothSides"/>
            <wp:docPr id="2" name="Immagine 2" descr="logo quartograd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quartogrado cop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AFC">
        <w:rPr>
          <w:rFonts w:ascii="Arial" w:hAnsi="Arial" w:cs="Arial"/>
          <w:i/>
        </w:rPr>
        <w:t>Via interessante dal sapore antico, che si svolge lungo l’estetico pilastro ben in vista dell’idilliaco Rifugio Bergamo</w:t>
      </w:r>
      <w:r w:rsidR="00BC2782" w:rsidRPr="00BC2782">
        <w:rPr>
          <w:rFonts w:ascii="Arial" w:hAnsi="Arial" w:cs="Arial"/>
          <w:i/>
        </w:rPr>
        <w:t xml:space="preserve">. </w:t>
      </w:r>
    </w:p>
    <w:p w:rsidR="00BC2782" w:rsidRPr="00BC2782" w:rsidRDefault="00C32AFC" w:rsidP="00BC2782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Il tratto centrale del percorso, che corrisponde alla via vera e propria, si volge in bella esposizione su roccia buona, ricercando i punti deboli della parete che vanno scoperti tiro dopo tiro</w:t>
      </w:r>
      <w:r w:rsidR="00BC2782" w:rsidRPr="00BC2782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 xml:space="preserve"> La parte iniziale è invece un facile zoccolo di buona roccia mentre, una volta usciti dalle difficoltà, bisogna percorrere una lunga cresta di roccette e detriti fino al punto in cui inizia la discesa, poco sotto la vetta vera e propria della </w:t>
      </w:r>
      <w:proofErr w:type="spellStart"/>
      <w:r>
        <w:rPr>
          <w:rFonts w:ascii="Arial" w:hAnsi="Arial" w:cs="Arial"/>
          <w:i/>
        </w:rPr>
        <w:t>Valbona</w:t>
      </w:r>
      <w:proofErr w:type="spellEnd"/>
      <w:r>
        <w:rPr>
          <w:rFonts w:ascii="Arial" w:hAnsi="Arial" w:cs="Arial"/>
          <w:i/>
        </w:rPr>
        <w:t xml:space="preserve"> Orientale.</w:t>
      </w:r>
      <w:r w:rsidR="00BC2782" w:rsidRPr="00BC2782">
        <w:rPr>
          <w:rFonts w:ascii="Arial" w:hAnsi="Arial" w:cs="Arial"/>
          <w:i/>
        </w:rPr>
        <w:t xml:space="preserve"> </w:t>
      </w:r>
    </w:p>
    <w:p w:rsidR="00FD135A" w:rsidRDefault="00FD135A">
      <w:pPr>
        <w:ind w:firstLine="284"/>
        <w:jc w:val="both"/>
        <w:rPr>
          <w:rFonts w:ascii="Arial" w:hAnsi="Arial"/>
        </w:rPr>
      </w:pPr>
    </w:p>
    <w:p w:rsidR="00FD135A" w:rsidRPr="00225BD0" w:rsidRDefault="00FD135A" w:rsidP="00477C2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52" w:hanging="2552"/>
        <w:rPr>
          <w:rFonts w:ascii="Arial" w:hAnsi="Arial" w:cs="Arial"/>
          <w:iCs/>
          <w:sz w:val="24"/>
          <w:szCs w:val="24"/>
        </w:rPr>
      </w:pPr>
      <w:r w:rsidRPr="00225BD0">
        <w:rPr>
          <w:rFonts w:ascii="Arial" w:hAnsi="Arial" w:cs="Arial"/>
          <w:b/>
          <w:sz w:val="24"/>
          <w:szCs w:val="24"/>
        </w:rPr>
        <w:t>Primi salitori</w:t>
      </w:r>
      <w:r>
        <w:rPr>
          <w:rFonts w:ascii="Arial" w:hAnsi="Arial" w:cs="Arial"/>
          <w:sz w:val="24"/>
          <w:szCs w:val="24"/>
        </w:rPr>
        <w:t>:</w:t>
      </w:r>
      <w:r w:rsidR="001D2CBF">
        <w:rPr>
          <w:rFonts w:ascii="Arial" w:hAnsi="Arial" w:cs="Arial"/>
          <w:sz w:val="24"/>
          <w:szCs w:val="24"/>
        </w:rPr>
        <w:tab/>
      </w:r>
      <w:r w:rsidR="00C32AFC">
        <w:rPr>
          <w:rFonts w:ascii="Arial" w:hAnsi="Arial" w:cs="Arial"/>
          <w:sz w:val="24"/>
          <w:szCs w:val="24"/>
        </w:rPr>
        <w:t>Hans Dülfer</w:t>
      </w:r>
      <w:r w:rsidR="004E72B5">
        <w:rPr>
          <w:rFonts w:ascii="Arial" w:hAnsi="Arial" w:cs="Arial"/>
          <w:sz w:val="24"/>
          <w:szCs w:val="24"/>
        </w:rPr>
        <w:t>,</w:t>
      </w:r>
      <w:r w:rsidR="00C32AFC">
        <w:rPr>
          <w:rFonts w:ascii="Arial" w:hAnsi="Arial" w:cs="Arial"/>
          <w:sz w:val="24"/>
          <w:szCs w:val="24"/>
        </w:rPr>
        <w:t xml:space="preserve"> Walter </w:t>
      </w:r>
      <w:proofErr w:type="spellStart"/>
      <w:r w:rsidR="00C32AFC">
        <w:rPr>
          <w:rFonts w:ascii="Arial" w:hAnsi="Arial" w:cs="Arial"/>
          <w:sz w:val="24"/>
          <w:szCs w:val="24"/>
        </w:rPr>
        <w:t>Schaardschidt</w:t>
      </w:r>
      <w:proofErr w:type="spellEnd"/>
      <w:r w:rsidR="00C32AFC">
        <w:rPr>
          <w:rFonts w:ascii="Arial" w:hAnsi="Arial" w:cs="Arial"/>
          <w:sz w:val="24"/>
          <w:szCs w:val="24"/>
        </w:rPr>
        <w:t xml:space="preserve">, Franz </w:t>
      </w:r>
      <w:proofErr w:type="spellStart"/>
      <w:r w:rsidR="00C32AFC">
        <w:rPr>
          <w:rFonts w:ascii="Arial" w:hAnsi="Arial" w:cs="Arial"/>
          <w:sz w:val="24"/>
          <w:szCs w:val="24"/>
        </w:rPr>
        <w:t>Schroffenegger</w:t>
      </w:r>
      <w:proofErr w:type="spellEnd"/>
      <w:r w:rsidR="00C32AFC">
        <w:rPr>
          <w:rFonts w:ascii="Arial" w:hAnsi="Arial" w:cs="Arial"/>
          <w:sz w:val="24"/>
          <w:szCs w:val="24"/>
        </w:rPr>
        <w:t>, 5 agosto 1912.</w:t>
      </w:r>
    </w:p>
    <w:p w:rsidR="00FD135A" w:rsidRPr="00225BD0" w:rsidRDefault="00FD135A" w:rsidP="00477C2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52" w:hanging="2552"/>
        <w:rPr>
          <w:rFonts w:ascii="Arial" w:hAnsi="Arial" w:cs="Arial"/>
          <w:sz w:val="24"/>
          <w:szCs w:val="24"/>
        </w:rPr>
      </w:pPr>
      <w:r w:rsidRPr="00225BD0">
        <w:rPr>
          <w:rFonts w:ascii="Arial" w:hAnsi="Arial" w:cs="Arial"/>
          <w:b/>
          <w:bCs/>
          <w:sz w:val="24"/>
          <w:szCs w:val="24"/>
        </w:rPr>
        <w:t>Sviluppo</w:t>
      </w:r>
      <w:r w:rsidRPr="00225BD0">
        <w:rPr>
          <w:rFonts w:ascii="Arial" w:hAnsi="Arial" w:cs="Arial"/>
          <w:sz w:val="24"/>
          <w:szCs w:val="24"/>
        </w:rPr>
        <w:t>:</w:t>
      </w:r>
      <w:r w:rsidRPr="00225BD0">
        <w:rPr>
          <w:rFonts w:ascii="Arial" w:hAnsi="Arial" w:cs="Arial"/>
          <w:sz w:val="24"/>
          <w:szCs w:val="24"/>
        </w:rPr>
        <w:tab/>
      </w:r>
      <w:r w:rsidR="00C32AFC">
        <w:rPr>
          <w:rFonts w:ascii="Arial" w:hAnsi="Arial" w:cs="Arial"/>
          <w:sz w:val="24"/>
          <w:szCs w:val="24"/>
        </w:rPr>
        <w:t>300</w:t>
      </w:r>
      <w:r w:rsidRPr="00225BD0">
        <w:rPr>
          <w:rFonts w:ascii="Arial" w:hAnsi="Arial" w:cs="Arial"/>
          <w:sz w:val="24"/>
          <w:szCs w:val="24"/>
        </w:rPr>
        <w:t xml:space="preserve"> m</w:t>
      </w:r>
      <w:r w:rsidR="00C32AFC">
        <w:rPr>
          <w:rFonts w:ascii="Arial" w:hAnsi="Arial" w:cs="Arial"/>
          <w:sz w:val="24"/>
          <w:szCs w:val="24"/>
        </w:rPr>
        <w:t xml:space="preserve"> + 180 m di zoccolo e 0h30 di cresta finale</w:t>
      </w:r>
    </w:p>
    <w:p w:rsidR="00FD135A" w:rsidRPr="00225BD0" w:rsidRDefault="00FD135A" w:rsidP="00477C2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52" w:hanging="2552"/>
        <w:rPr>
          <w:rFonts w:ascii="Arial" w:hAnsi="Arial" w:cs="Arial"/>
          <w:sz w:val="24"/>
          <w:szCs w:val="24"/>
        </w:rPr>
      </w:pPr>
      <w:r w:rsidRPr="00225BD0">
        <w:rPr>
          <w:rFonts w:ascii="Arial" w:hAnsi="Arial" w:cs="Arial"/>
          <w:b/>
          <w:sz w:val="24"/>
          <w:szCs w:val="24"/>
        </w:rPr>
        <w:t>Difficoltà</w:t>
      </w:r>
      <w:r w:rsidRPr="00225BD0">
        <w:rPr>
          <w:rFonts w:ascii="Arial" w:hAnsi="Arial" w:cs="Arial"/>
          <w:sz w:val="24"/>
          <w:szCs w:val="24"/>
        </w:rPr>
        <w:t>:</w:t>
      </w:r>
      <w:r w:rsidRPr="00225BD0">
        <w:rPr>
          <w:rFonts w:ascii="Arial" w:hAnsi="Arial" w:cs="Arial"/>
          <w:sz w:val="24"/>
          <w:szCs w:val="24"/>
        </w:rPr>
        <w:tab/>
      </w:r>
      <w:r w:rsidR="004E72B5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D</w:t>
      </w:r>
      <w:r w:rsidR="00006288">
        <w:rPr>
          <w:rFonts w:ascii="Arial" w:hAnsi="Arial" w:cs="Arial"/>
          <w:sz w:val="24"/>
          <w:szCs w:val="24"/>
        </w:rPr>
        <w:t>-</w:t>
      </w:r>
      <w:r w:rsidRPr="00225BD0">
        <w:rPr>
          <w:rFonts w:ascii="Arial" w:hAnsi="Arial" w:cs="Arial"/>
          <w:sz w:val="24"/>
          <w:szCs w:val="24"/>
        </w:rPr>
        <w:tab/>
      </w:r>
      <w:r w:rsidRPr="00225BD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5BD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max: </w:t>
      </w:r>
      <w:r w:rsidR="004E72B5">
        <w:rPr>
          <w:rFonts w:ascii="Arial" w:hAnsi="Arial" w:cs="Arial"/>
          <w:sz w:val="24"/>
          <w:szCs w:val="24"/>
        </w:rPr>
        <w:t>5</w:t>
      </w:r>
      <w:r w:rsidR="00006288">
        <w:rPr>
          <w:rFonts w:ascii="Arial" w:hAnsi="Arial" w:cs="Arial"/>
          <w:sz w:val="24"/>
          <w:szCs w:val="24"/>
        </w:rPr>
        <w:t>°</w:t>
      </w:r>
      <w:r w:rsidR="004E72B5">
        <w:rPr>
          <w:rFonts w:ascii="Arial" w:hAnsi="Arial" w:cs="Arial"/>
          <w:sz w:val="24"/>
          <w:szCs w:val="24"/>
        </w:rPr>
        <w:t>, pp. 5°+</w:t>
      </w:r>
    </w:p>
    <w:p w:rsidR="00FD135A" w:rsidRPr="00225BD0" w:rsidRDefault="00FD135A" w:rsidP="00477C2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52" w:hanging="2552"/>
        <w:rPr>
          <w:rFonts w:ascii="Arial" w:hAnsi="Arial" w:cs="Arial"/>
          <w:sz w:val="24"/>
          <w:szCs w:val="24"/>
        </w:rPr>
      </w:pPr>
      <w:r w:rsidRPr="00225BD0">
        <w:rPr>
          <w:rFonts w:ascii="Arial" w:hAnsi="Arial" w:cs="Arial"/>
          <w:b/>
          <w:sz w:val="24"/>
          <w:szCs w:val="24"/>
        </w:rPr>
        <w:t>Tempo</w:t>
      </w:r>
      <w:r w:rsidRPr="00225BD0">
        <w:rPr>
          <w:rFonts w:ascii="Arial" w:hAnsi="Arial" w:cs="Arial"/>
          <w:sz w:val="24"/>
          <w:szCs w:val="24"/>
        </w:rPr>
        <w:t xml:space="preserve"> </w:t>
      </w:r>
      <w:r w:rsidRPr="00225BD0">
        <w:rPr>
          <w:rFonts w:ascii="Arial" w:hAnsi="Arial" w:cs="Arial"/>
          <w:b/>
          <w:sz w:val="24"/>
          <w:szCs w:val="24"/>
        </w:rPr>
        <w:t>previsto</w:t>
      </w:r>
      <w:r w:rsidRPr="00225BD0">
        <w:rPr>
          <w:rFonts w:ascii="Arial" w:hAnsi="Arial" w:cs="Arial"/>
          <w:sz w:val="24"/>
          <w:szCs w:val="24"/>
        </w:rPr>
        <w:t>:</w:t>
      </w:r>
      <w:r w:rsidRPr="00225BD0">
        <w:rPr>
          <w:rFonts w:ascii="Arial" w:hAnsi="Arial" w:cs="Arial"/>
          <w:sz w:val="24"/>
          <w:szCs w:val="24"/>
        </w:rPr>
        <w:tab/>
      </w:r>
      <w:r w:rsidR="00C32AFC">
        <w:rPr>
          <w:rFonts w:ascii="Arial" w:hAnsi="Arial" w:cs="Arial"/>
          <w:sz w:val="24"/>
          <w:szCs w:val="24"/>
        </w:rPr>
        <w:t xml:space="preserve">5 – 6 </w:t>
      </w:r>
      <w:r w:rsidR="00EF07D0">
        <w:rPr>
          <w:rFonts w:ascii="Arial" w:hAnsi="Arial" w:cs="Arial"/>
          <w:sz w:val="24"/>
          <w:szCs w:val="24"/>
        </w:rPr>
        <w:t>ore</w:t>
      </w:r>
      <w:r w:rsidR="00C32AFC">
        <w:rPr>
          <w:rFonts w:ascii="Arial" w:hAnsi="Arial" w:cs="Arial"/>
          <w:sz w:val="24"/>
          <w:szCs w:val="24"/>
        </w:rPr>
        <w:t xml:space="preserve"> fino all’inizio della discesa</w:t>
      </w:r>
    </w:p>
    <w:p w:rsidR="00FD135A" w:rsidRPr="00225BD0" w:rsidRDefault="00FD135A" w:rsidP="00477C2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52" w:hanging="2552"/>
        <w:rPr>
          <w:rFonts w:ascii="Arial" w:hAnsi="Arial" w:cs="Arial"/>
          <w:sz w:val="24"/>
          <w:szCs w:val="24"/>
        </w:rPr>
      </w:pPr>
      <w:r w:rsidRPr="00225BD0">
        <w:rPr>
          <w:rFonts w:ascii="Arial" w:hAnsi="Arial" w:cs="Arial"/>
          <w:b/>
          <w:sz w:val="24"/>
          <w:szCs w:val="24"/>
        </w:rPr>
        <w:t>Roccia</w:t>
      </w:r>
      <w:r w:rsidRPr="00225BD0">
        <w:rPr>
          <w:rFonts w:ascii="Arial" w:hAnsi="Arial" w:cs="Arial"/>
          <w:sz w:val="24"/>
          <w:szCs w:val="24"/>
        </w:rPr>
        <w:t>:</w:t>
      </w:r>
      <w:r w:rsidRPr="00225BD0">
        <w:rPr>
          <w:rFonts w:ascii="Arial" w:hAnsi="Arial" w:cs="Arial"/>
          <w:sz w:val="24"/>
          <w:szCs w:val="24"/>
        </w:rPr>
        <w:tab/>
      </w:r>
      <w:r w:rsidR="004E72B5">
        <w:rPr>
          <w:rFonts w:ascii="Arial" w:hAnsi="Arial" w:cs="Arial"/>
          <w:sz w:val="24"/>
          <w:szCs w:val="24"/>
        </w:rPr>
        <w:t>buona</w:t>
      </w:r>
      <w:r w:rsidR="00C32AFC">
        <w:rPr>
          <w:rFonts w:ascii="Arial" w:hAnsi="Arial" w:cs="Arial"/>
          <w:sz w:val="24"/>
          <w:szCs w:val="24"/>
        </w:rPr>
        <w:t>, qualche tratto (facile) friabile</w:t>
      </w:r>
    </w:p>
    <w:p w:rsidR="00FD135A" w:rsidRPr="00225BD0" w:rsidRDefault="00FD135A" w:rsidP="00477C2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52" w:hanging="2552"/>
        <w:rPr>
          <w:rFonts w:ascii="Arial" w:hAnsi="Arial" w:cs="Arial"/>
          <w:sz w:val="24"/>
          <w:szCs w:val="24"/>
        </w:rPr>
      </w:pPr>
      <w:r w:rsidRPr="00225BD0">
        <w:rPr>
          <w:rFonts w:ascii="Arial" w:hAnsi="Arial" w:cs="Arial"/>
          <w:b/>
          <w:sz w:val="24"/>
          <w:szCs w:val="24"/>
        </w:rPr>
        <w:t>Materiale</w:t>
      </w:r>
      <w:r w:rsidRPr="00225BD0">
        <w:rPr>
          <w:rFonts w:ascii="Arial" w:hAnsi="Arial" w:cs="Arial"/>
          <w:sz w:val="24"/>
          <w:szCs w:val="24"/>
        </w:rPr>
        <w:t>:</w:t>
      </w:r>
      <w:r w:rsidRPr="00225BD0">
        <w:rPr>
          <w:rFonts w:ascii="Arial" w:hAnsi="Arial" w:cs="Arial"/>
          <w:sz w:val="24"/>
          <w:szCs w:val="24"/>
        </w:rPr>
        <w:tab/>
      </w:r>
      <w:r w:rsidR="004E72B5">
        <w:rPr>
          <w:rFonts w:ascii="Arial" w:hAnsi="Arial" w:cs="Arial"/>
          <w:sz w:val="24"/>
          <w:szCs w:val="24"/>
        </w:rPr>
        <w:t>friend, dadi, 4 – 5 chiodi</w:t>
      </w:r>
    </w:p>
    <w:p w:rsidR="004E72B5" w:rsidRPr="00C32AFC" w:rsidRDefault="00FD135A" w:rsidP="004E72B5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552" w:hanging="2552"/>
        <w:rPr>
          <w:rFonts w:ascii="Arial" w:hAnsi="Arial"/>
          <w:sz w:val="24"/>
          <w:u w:val="single"/>
        </w:rPr>
      </w:pPr>
      <w:r w:rsidRPr="00225BD0">
        <w:rPr>
          <w:rFonts w:ascii="Arial" w:hAnsi="Arial" w:cs="Arial"/>
          <w:b/>
          <w:sz w:val="24"/>
          <w:szCs w:val="24"/>
        </w:rPr>
        <w:t>Punti d’appoggio</w:t>
      </w:r>
      <w:r w:rsidRPr="00225BD0">
        <w:rPr>
          <w:rFonts w:ascii="Arial" w:hAnsi="Arial" w:cs="Arial"/>
          <w:sz w:val="24"/>
          <w:szCs w:val="24"/>
        </w:rPr>
        <w:t>:</w:t>
      </w:r>
      <w:r w:rsidRPr="00225BD0">
        <w:rPr>
          <w:rFonts w:ascii="Arial" w:hAnsi="Arial" w:cs="Arial"/>
          <w:b/>
          <w:bCs/>
          <w:sz w:val="24"/>
          <w:szCs w:val="24"/>
        </w:rPr>
        <w:tab/>
      </w:r>
      <w:r w:rsidR="00C32AFC">
        <w:rPr>
          <w:rFonts w:ascii="Arial" w:hAnsi="Arial"/>
          <w:sz w:val="24"/>
          <w:u w:val="single"/>
        </w:rPr>
        <w:t>Rifugio Bergamo</w:t>
      </w:r>
      <w:r w:rsidR="00C32AFC">
        <w:rPr>
          <w:rFonts w:ascii="Arial" w:hAnsi="Arial"/>
          <w:sz w:val="24"/>
        </w:rPr>
        <w:t xml:space="preserve">, </w:t>
      </w:r>
      <w:r w:rsidR="00C32AFC">
        <w:rPr>
          <w:rFonts w:ascii="Arial" w:hAnsi="Arial"/>
          <w:sz w:val="24"/>
          <w:u w:val="single"/>
        </w:rPr>
        <w:t>Rifugio Passo Principe</w:t>
      </w:r>
    </w:p>
    <w:p w:rsidR="00C32AFC" w:rsidRDefault="00C32AFC">
      <w:pPr>
        <w:ind w:firstLine="284"/>
        <w:jc w:val="both"/>
        <w:rPr>
          <w:rFonts w:ascii="Arial" w:hAnsi="Arial"/>
          <w:b/>
          <w:bCs/>
        </w:rPr>
      </w:pPr>
    </w:p>
    <w:p w:rsidR="00FD135A" w:rsidRDefault="00FD135A">
      <w:pPr>
        <w:ind w:firstLine="284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Accesso:</w:t>
      </w:r>
    </w:p>
    <w:p w:rsidR="004E72B5" w:rsidRDefault="00562699" w:rsidP="00F20D46">
      <w:pPr>
        <w:tabs>
          <w:tab w:val="center" w:pos="4961"/>
        </w:tabs>
        <w:ind w:firstLine="284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Dal Rifugio Bergamo si sale per 5 min. per il sentiero che porta al Passo Principe. Poco prima del breve tratto con corde metalliche si scende a dx per la traccia nell’erba che porta in 2 min. al sottostante fondo della valle-gola percorsa dal torrente. Oltre il torrente iniziano le rocce del’ampio zoccolo inclinato che sostiene il pilastro della </w:t>
      </w:r>
      <w:proofErr w:type="spellStart"/>
      <w:r>
        <w:rPr>
          <w:rFonts w:ascii="Arial" w:hAnsi="Arial"/>
          <w:bCs/>
        </w:rPr>
        <w:t>Valbona</w:t>
      </w:r>
      <w:proofErr w:type="spellEnd"/>
      <w:r>
        <w:rPr>
          <w:rFonts w:ascii="Arial" w:hAnsi="Arial"/>
          <w:bCs/>
        </w:rPr>
        <w:t xml:space="preserve"> Orientale. Si attacca dove le rocce sono più facili e detritiche (in genere presente qualche ometto). 10 min. dal rifugio.</w:t>
      </w:r>
    </w:p>
    <w:p w:rsidR="004E72B5" w:rsidRPr="00BC2782" w:rsidRDefault="004E72B5" w:rsidP="00F20D46">
      <w:pPr>
        <w:tabs>
          <w:tab w:val="center" w:pos="4961"/>
        </w:tabs>
        <w:ind w:firstLine="284"/>
        <w:jc w:val="both"/>
        <w:rPr>
          <w:rFonts w:ascii="Arial" w:hAnsi="Arial"/>
          <w:bCs/>
        </w:rPr>
      </w:pPr>
    </w:p>
    <w:p w:rsidR="00FD135A" w:rsidRDefault="00FD135A" w:rsidP="00A7654F">
      <w:pPr>
        <w:ind w:firstLine="284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Salita:</w:t>
      </w:r>
    </w:p>
    <w:p w:rsidR="005261E0" w:rsidRDefault="00562699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Lo zoccolo si scala senza percorso obbligato e bisogna puntare </w:t>
      </w:r>
      <w:r w:rsidR="00F368B9">
        <w:rPr>
          <w:rFonts w:ascii="Arial" w:hAnsi="Arial"/>
          <w:bCs/>
        </w:rPr>
        <w:t xml:space="preserve">alla base del pilastro-spigolo dove questo inizia ad ergersi verticale, sul margine dx delle rocce gialle e sulla cresta oltre la quale si trova l’orrida gola che divide la </w:t>
      </w:r>
      <w:proofErr w:type="spellStart"/>
      <w:r w:rsidR="00F368B9">
        <w:rPr>
          <w:rFonts w:ascii="Arial" w:hAnsi="Arial"/>
          <w:bCs/>
        </w:rPr>
        <w:t>Valbona</w:t>
      </w:r>
      <w:proofErr w:type="spellEnd"/>
      <w:r w:rsidR="00F368B9">
        <w:rPr>
          <w:rFonts w:ascii="Arial" w:hAnsi="Arial"/>
          <w:bCs/>
        </w:rPr>
        <w:t xml:space="preserve"> Orientale dalla retrostante Grande </w:t>
      </w:r>
      <w:proofErr w:type="spellStart"/>
      <w:r w:rsidR="00F368B9">
        <w:rPr>
          <w:rFonts w:ascii="Arial" w:hAnsi="Arial"/>
          <w:bCs/>
        </w:rPr>
        <w:t>Valbona</w:t>
      </w:r>
      <w:proofErr w:type="spellEnd"/>
      <w:r w:rsidR="00F368B9">
        <w:rPr>
          <w:rFonts w:ascii="Arial" w:hAnsi="Arial"/>
          <w:bCs/>
        </w:rPr>
        <w:t>.</w:t>
      </w:r>
    </w:p>
    <w:p w:rsidR="00F368B9" w:rsidRPr="00F368B9" w:rsidRDefault="00F368B9" w:rsidP="00F368B9">
      <w:pPr>
        <w:pStyle w:val="Paragrafoelenco"/>
        <w:ind w:left="567"/>
        <w:jc w:val="both"/>
        <w:rPr>
          <w:rFonts w:ascii="Arial" w:hAnsi="Arial"/>
          <w:b/>
          <w:bCs/>
        </w:rPr>
      </w:pPr>
      <w:r>
        <w:rPr>
          <w:rFonts w:ascii="Arial" w:hAnsi="Arial"/>
          <w:bCs/>
        </w:rPr>
        <w:t xml:space="preserve">Ad ogni modo indicativamente, dall’attacco si obliqua a dx per roccette con detrito per ca. 30 m fino ad una ben visibile nicchia circolare con l’interno biancastro (1°). A dx della nicchia si sale un breve tratto verticale di roccia a volte umida (p. 3°; possibile stare anche più a dx), sopra il quale si prende a obliquare e traversare decisamente verso dx (30-40 m, 2°) fin dove le rocce divengono più accessibili ed articolare. Qui si sale a piacere (conviene comunque tendere a dx verso la cresta oltre la quale c’è la profonda gola) verso la base dello spigolo, che si raggiunge ad un piccolo intaglio che guarda l’orrida gola (1CF). </w:t>
      </w:r>
      <w:r>
        <w:rPr>
          <w:rFonts w:ascii="Arial" w:hAnsi="Arial"/>
          <w:b/>
          <w:bCs/>
        </w:rPr>
        <w:t>180 m; 2°, p. 3°.</w:t>
      </w:r>
    </w:p>
    <w:p w:rsidR="005261E0" w:rsidRPr="001815A9" w:rsidRDefault="001815A9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A sx della selletta si sale per buona roccia (2C) ad imboccare un caminetto a sx di un pilastro addossato allo spigolo (4°, p. 4°+, 1C in cima). Superato il camino si prosegue per la logica continuazione (3°) tendendo leggermente a dx fino ad un terrazzino con sosta. </w:t>
      </w:r>
      <w:r>
        <w:rPr>
          <w:rFonts w:ascii="Arial" w:hAnsi="Arial"/>
          <w:b/>
          <w:bCs/>
        </w:rPr>
        <w:t>30 m; 4°, p. 4°+; 3C, 3CF vecchi e da controllare.</w:t>
      </w:r>
    </w:p>
    <w:p w:rsidR="001815A9" w:rsidRPr="00FF2D8E" w:rsidRDefault="00FF2D8E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scala la parete verticale partendo qualche metro a sx della sosta. Dopo una decina di metri di muro verticale ed esposto con begli appigli (5°-), il terreno diviene </w:t>
      </w:r>
      <w:r>
        <w:rPr>
          <w:rFonts w:ascii="Arial" w:hAnsi="Arial"/>
          <w:bCs/>
        </w:rPr>
        <w:lastRenderedPageBreak/>
        <w:t xml:space="preserve">più agevole e tenendo verso dx si raggiunge una nicchia con sosta. </w:t>
      </w:r>
      <w:r>
        <w:rPr>
          <w:rFonts w:ascii="Arial" w:hAnsi="Arial"/>
          <w:b/>
          <w:bCs/>
        </w:rPr>
        <w:t>25 m; 5°-, poi 3°; 3CF.</w:t>
      </w:r>
    </w:p>
    <w:p w:rsidR="00FF2D8E" w:rsidRPr="00FF2D8E" w:rsidRDefault="00FF2D8E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vince il breve muretto a dx della sosta (1C in alto a dx, ev. rinviare molto lungo) e si traversa sopra la nicchia stessa stando sotto uno strapiombetto (5 m, 4°+) fino ad un’altra piccola rientranza gialla (1C). Si esce in verticale (p. 5°-) stando poi nei pressi dello spigolo su buona roccia (4°) fermandosi ad un terrazzino dove si attrezza una sosta. </w:t>
      </w:r>
      <w:r>
        <w:rPr>
          <w:rFonts w:ascii="Arial" w:hAnsi="Arial"/>
          <w:b/>
          <w:bCs/>
        </w:rPr>
        <w:t>25 m; 4°+, p. 5°-; 2C.</w:t>
      </w:r>
    </w:p>
    <w:p w:rsidR="00FF2D8E" w:rsidRPr="00960026" w:rsidRDefault="00960026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continua per un facile diedrino fino a una visibile clessidra con cordini su un muretto giallo (1CL). Si prosegue (p. 4°) direttamente per la soprastante parete articolata, che via </w:t>
      </w:r>
      <w:proofErr w:type="spellStart"/>
      <w:r>
        <w:rPr>
          <w:rFonts w:ascii="Arial" w:hAnsi="Arial"/>
          <w:bCs/>
        </w:rPr>
        <w:t>via</w:t>
      </w:r>
      <w:proofErr w:type="spellEnd"/>
      <w:r>
        <w:rPr>
          <w:rFonts w:ascii="Arial" w:hAnsi="Arial"/>
          <w:bCs/>
        </w:rPr>
        <w:t xml:space="preserve"> diviene meno ripida fino a sostare nei pressi di due nicchie gialle. </w:t>
      </w:r>
      <w:r>
        <w:rPr>
          <w:rFonts w:ascii="Arial" w:hAnsi="Arial"/>
          <w:b/>
          <w:bCs/>
        </w:rPr>
        <w:t>50 m; 3°, p. 4°; 1CL, 1CF+1CLF+1spit.</w:t>
      </w:r>
    </w:p>
    <w:p w:rsidR="00960026" w:rsidRPr="00960026" w:rsidRDefault="00960026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sale sopra la e nicchie passando sulla dx. Si asseconda la rampa ascendente verso sx (4°, 2C) che porta fin sullo spigolo. Qui si oltrepassa attraversando a sx un rientramento giallo (p. 5°, 1C). A sx dello stesso si riprende a salire (2C vecchi a sx, ev. sosta scomoda e inaffidabile) su buona roccia fino sopra una lama dove si attrezza una sosta (su clessidre e/o sassi incastrati e friend). </w:t>
      </w:r>
      <w:r>
        <w:rPr>
          <w:rFonts w:ascii="Arial" w:hAnsi="Arial"/>
          <w:b/>
          <w:bCs/>
        </w:rPr>
        <w:t>25 m; 4°, p. 5°; 4C.</w:t>
      </w:r>
    </w:p>
    <w:p w:rsidR="00960026" w:rsidRPr="00960026" w:rsidRDefault="00960026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Sopra la sosta si scala una netta fessura-diedro, in cima alla quale la parete si adagia a formare progressivamente una grande cengia inclinata. Si sale senza via obbligata fino a raggiungere la base della fascia strapiombante che difende l’ultimo salto. Nella parte a dx, vicino allo spigolo, si sosta su spit. </w:t>
      </w:r>
      <w:r>
        <w:rPr>
          <w:rFonts w:ascii="Arial" w:hAnsi="Arial"/>
          <w:b/>
          <w:bCs/>
        </w:rPr>
        <w:t>55 m; 4°, poi 2° e 1°; 2SF.</w:t>
      </w:r>
    </w:p>
    <w:p w:rsidR="00960026" w:rsidRPr="00960026" w:rsidRDefault="00960026" w:rsidP="00960026">
      <w:pPr>
        <w:pStyle w:val="Paragrafoelenco"/>
        <w:ind w:left="567"/>
        <w:jc w:val="both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NB: sopra la sosta si notano alcuni spit che superano direttamente l’aggettante strapiombo giallo friabile.</w:t>
      </w:r>
    </w:p>
    <w:p w:rsidR="00960026" w:rsidRPr="00960026" w:rsidRDefault="00960026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traversa a sx stando sotto la fascia strapiombante fino al punto dove diviene evidentemente più accessibile. </w:t>
      </w:r>
      <w:r>
        <w:rPr>
          <w:rFonts w:ascii="Arial" w:hAnsi="Arial"/>
          <w:b/>
          <w:bCs/>
        </w:rPr>
        <w:t>20 m; 1°; 1CF+CL.</w:t>
      </w:r>
    </w:p>
    <w:p w:rsidR="00960026" w:rsidRDefault="00960026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supera detta fascia, qui ridotta ad un breve </w:t>
      </w:r>
      <w:proofErr w:type="spellStart"/>
      <w:r>
        <w:rPr>
          <w:rFonts w:ascii="Arial" w:hAnsi="Arial"/>
          <w:bCs/>
        </w:rPr>
        <w:t>paretino</w:t>
      </w:r>
      <w:proofErr w:type="spellEnd"/>
      <w:r>
        <w:rPr>
          <w:rFonts w:ascii="Arial" w:hAnsi="Arial"/>
          <w:bCs/>
        </w:rPr>
        <w:t xml:space="preserve"> verticale (a sx e a dx lo strapiombo è nettamente più marcato) che si scala con alcuni movimenti atletici (p. 5°, 1C), spostandosi poi un po’ a sx per salire un diedrino aperto (p. 5°-) dopo il quale la montagna si apre ed appoggia nuovamente. Si deve salire ora su terreno via </w:t>
      </w:r>
      <w:proofErr w:type="spellStart"/>
      <w:r>
        <w:rPr>
          <w:rFonts w:ascii="Arial" w:hAnsi="Arial"/>
          <w:bCs/>
        </w:rPr>
        <w:t>via</w:t>
      </w:r>
      <w:proofErr w:type="spellEnd"/>
      <w:r>
        <w:rPr>
          <w:rFonts w:ascii="Arial" w:hAnsi="Arial"/>
          <w:bCs/>
        </w:rPr>
        <w:t xml:space="preserve"> più facile (1C) ma con tratti friabili e detriti, fino a sostare dove più conveniente. </w:t>
      </w:r>
      <w:r>
        <w:rPr>
          <w:rFonts w:ascii="Arial" w:hAnsi="Arial"/>
          <w:b/>
          <w:bCs/>
        </w:rPr>
        <w:t>40-50 m; 5°, 5°-, poi 4°, 3°, 2°; 2C.</w:t>
      </w:r>
    </w:p>
    <w:p w:rsidR="00960026" w:rsidRPr="00960026" w:rsidRDefault="00960026" w:rsidP="004E72B5">
      <w:pPr>
        <w:pStyle w:val="Paragrafoelenco"/>
        <w:numPr>
          <w:ilvl w:val="0"/>
          <w:numId w:val="5"/>
        </w:numPr>
        <w:ind w:left="567" w:hanging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continua per le rocce non difficili ma sporche di un vago canalino che conduce nei pressi della cresta finale. </w:t>
      </w:r>
      <w:r>
        <w:rPr>
          <w:rFonts w:ascii="Arial" w:hAnsi="Arial"/>
          <w:b/>
          <w:bCs/>
        </w:rPr>
        <w:t>40-50 m; 3°, 2°.</w:t>
      </w:r>
    </w:p>
    <w:p w:rsidR="00960026" w:rsidRDefault="00960026" w:rsidP="00960026">
      <w:pPr>
        <w:pStyle w:val="Paragrafoelenco"/>
        <w:ind w:left="567"/>
        <w:jc w:val="both"/>
        <w:rPr>
          <w:rFonts w:ascii="Arial" w:hAnsi="Arial"/>
          <w:b/>
          <w:bCs/>
        </w:rPr>
      </w:pPr>
    </w:p>
    <w:p w:rsidR="00960026" w:rsidRDefault="00960026" w:rsidP="00960026">
      <w:pPr>
        <w:pStyle w:val="Paragrafoelenco"/>
        <w:ind w:left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 deve ora risalire la lunga cresta che porta verso la cima. Nel primo tratto la cresta-dorsale è più ripida (2°, pp. 3°) anche se non particolarmente esposta (roccia non buona, detriti). Si oltrepassa un intaglio con pilastrino nel mezzo e si continua su terreno in generale più semplice (1°, pp. 2°), superando un’altra gobba della cresta oltre la quale si vede finalmente la cima bifida. Un ultimo dosso di detriti e roccette porta sotto la cima, ad un piccolo </w:t>
      </w:r>
      <w:proofErr w:type="spellStart"/>
      <w:r>
        <w:rPr>
          <w:rFonts w:ascii="Arial" w:hAnsi="Arial"/>
          <w:bCs/>
        </w:rPr>
        <w:t>forcellino</w:t>
      </w:r>
      <w:proofErr w:type="spellEnd"/>
      <w:r>
        <w:rPr>
          <w:rFonts w:ascii="Arial" w:hAnsi="Arial"/>
          <w:bCs/>
        </w:rPr>
        <w:t>, dove si trova l’ancoraggio di calata.</w:t>
      </w:r>
    </w:p>
    <w:p w:rsidR="00960026" w:rsidRDefault="00960026" w:rsidP="00960026">
      <w:pPr>
        <w:pStyle w:val="Paragrafoelenco"/>
        <w:ind w:left="567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Dall’uscita della via 30 minuti circa (200 m di dislivello, sviluppo molto maggiore).</w:t>
      </w:r>
    </w:p>
    <w:p w:rsidR="009423C8" w:rsidRPr="009423C8" w:rsidRDefault="009423C8" w:rsidP="00960026">
      <w:pPr>
        <w:pStyle w:val="Paragrafoelenco"/>
        <w:ind w:left="567"/>
        <w:jc w:val="both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NB: dalla forcella seguendo verso dx la cengia friabile (traccia) e poi per terreno sgradevole si può giungere alla non lontana cima.</w:t>
      </w:r>
    </w:p>
    <w:p w:rsidR="00E46AE0" w:rsidRPr="00E46AE0" w:rsidRDefault="00E46AE0" w:rsidP="00E46AE0">
      <w:pPr>
        <w:pStyle w:val="Paragrafoelenco"/>
        <w:ind w:left="567"/>
        <w:jc w:val="both"/>
        <w:rPr>
          <w:rFonts w:ascii="Arial" w:hAnsi="Arial"/>
          <w:bCs/>
        </w:rPr>
      </w:pPr>
    </w:p>
    <w:p w:rsidR="00FD135A" w:rsidRDefault="00FD135A">
      <w:pPr>
        <w:ind w:left="284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Discesa:</w:t>
      </w:r>
    </w:p>
    <w:p w:rsidR="00A11D7A" w:rsidRDefault="009423C8" w:rsidP="00A11D7A">
      <w:pPr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Dalla forcella (3CF, controllare lo stato dei chiodi e dei cordini) si effettua una corda di 30 m esatti lungo il camino che scende verso S (dx rispetto alla direzione da cui si è arrivati; nel camino si trovano a 10 e 20 m dalla forcella altri vecchi chiodi di calata) fino ad atterrare su uno slargo del canale, che sotto presenta un alto salto sopra il ghiaione.</w:t>
      </w:r>
    </w:p>
    <w:p w:rsidR="009423C8" w:rsidRDefault="009423C8" w:rsidP="00A11D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Dallo slargo si sale per qualche metro a sx (faccia a valle) per roccia sgradevole ad una specie di cengetta che seguita per alcuni metri (friabile) porta sopra un camino parallelo al precedente. Qui si trovano 2CF.</w:t>
      </w:r>
    </w:p>
    <w:p w:rsidR="009423C8" w:rsidRDefault="009423C8" w:rsidP="00A11D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Dai 2CF si scende a doppia per 30 m esatti giungendo alla forcella ghiaiosa (q. 2600 ca.) che separa la nostra cima dalla Cima Grande di </w:t>
      </w:r>
      <w:proofErr w:type="spellStart"/>
      <w:r>
        <w:rPr>
          <w:rFonts w:ascii="Arial" w:hAnsi="Arial" w:cs="Arial"/>
        </w:rPr>
        <w:t>Valbona</w:t>
      </w:r>
      <w:proofErr w:type="spellEnd"/>
      <w:r>
        <w:rPr>
          <w:rFonts w:ascii="Arial" w:hAnsi="Arial" w:cs="Arial"/>
        </w:rPr>
        <w:t>.</w:t>
      </w:r>
    </w:p>
    <w:p w:rsidR="009423C8" w:rsidRDefault="009423C8" w:rsidP="00A11D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scende per il ripido e sfasciato canalone detritico verso E, il cui tratto più malagevole si trova in corrispondenza del tratto più incassato fra le rocce a ca. metà del suo sviluppo.</w:t>
      </w:r>
    </w:p>
    <w:p w:rsidR="009423C8" w:rsidRDefault="009423C8" w:rsidP="00A11D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Alla fine il canale sbocca nel ghiaione della conca del Principe. Sceso detto ghiaione si incrocia il sentiero di collegamento fra i rifugio Bergamo e Passo Principe (30 min. dalla forcella; 45 min dall’inizio della discesa).</w:t>
      </w:r>
    </w:p>
    <w:p w:rsidR="009423C8" w:rsidRDefault="009423C8" w:rsidP="00A11D7A">
      <w:pPr>
        <w:jc w:val="both"/>
        <w:rPr>
          <w:rFonts w:ascii="Arial" w:hAnsi="Arial" w:cs="Arial"/>
        </w:rPr>
      </w:pPr>
    </w:p>
    <w:p w:rsidR="009423C8" w:rsidRPr="00A11D7A" w:rsidRDefault="009423C8" w:rsidP="00A11D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Salendo verso dx si raggiunge il Rifugio Passo Principe in 20 min; scendendo verso sx si rientra al Rifugio Bergamo in 30 min. circa.</w:t>
      </w:r>
    </w:p>
    <w:p w:rsidR="001C3638" w:rsidRDefault="001C3638" w:rsidP="00A11D7A">
      <w:pPr>
        <w:ind w:firstLine="142"/>
        <w:jc w:val="both"/>
        <w:rPr>
          <w:rFonts w:ascii="Arial" w:hAnsi="Arial" w:cs="Arial"/>
        </w:rPr>
      </w:pPr>
    </w:p>
    <w:p w:rsidR="00FE604F" w:rsidRDefault="00FE604F" w:rsidP="00FE604F">
      <w:pPr>
        <w:ind w:left="-567" w:right="-568"/>
        <w:jc w:val="center"/>
        <w:rPr>
          <w:rFonts w:ascii="Arial" w:hAnsi="Arial" w:cs="Arial"/>
        </w:rPr>
      </w:pPr>
    </w:p>
    <w:p w:rsidR="00291891" w:rsidRPr="00B358C5" w:rsidRDefault="00291891" w:rsidP="00291891">
      <w:pPr>
        <w:ind w:left="-851" w:right="-56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57975" cy="8877531"/>
            <wp:effectExtent l="19050" t="0" r="0" b="0"/>
            <wp:docPr id="3" name="Immagine 2" descr="CIMA VALBONA_Dul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A VALBONA_Dulf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5903" cy="88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891" w:rsidRPr="00B358C5" w:rsidSect="005A045F">
      <w:headerReference w:type="default" r:id="rId9"/>
      <w:footerReference w:type="even" r:id="rId10"/>
      <w:footerReference w:type="default" r:id="rId11"/>
      <w:pgSz w:w="11906" w:h="16838"/>
      <w:pgMar w:top="1417" w:right="1134" w:bottom="1134" w:left="1134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3FB" w:rsidRDefault="00D203FB">
      <w:r>
        <w:separator/>
      </w:r>
    </w:p>
  </w:endnote>
  <w:endnote w:type="continuationSeparator" w:id="0">
    <w:p w:rsidR="00D203FB" w:rsidRDefault="00D20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35A" w:rsidRDefault="00221D9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FD135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D135A" w:rsidRDefault="00FD135A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38" w:rsidRPr="00006288" w:rsidRDefault="00006288" w:rsidP="00006288">
    <w:pPr>
      <w:pStyle w:val="Pidipagina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2670810</wp:posOffset>
          </wp:positionH>
          <wp:positionV relativeFrom="paragraph">
            <wp:posOffset>-27940</wp:posOffset>
          </wp:positionV>
          <wp:extent cx="828675" cy="542925"/>
          <wp:effectExtent l="19050" t="0" r="9525" b="0"/>
          <wp:wrapSquare wrapText="bothSides"/>
          <wp:docPr id="1" name="Immagine 1" descr="logo quartograd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quartograd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3FB" w:rsidRDefault="00D203FB">
      <w:r>
        <w:separator/>
      </w:r>
    </w:p>
  </w:footnote>
  <w:footnote w:type="continuationSeparator" w:id="0">
    <w:p w:rsidR="00D203FB" w:rsidRDefault="00D203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38" w:rsidRPr="00006288" w:rsidRDefault="00C32AFC" w:rsidP="001C3638">
    <w:pPr>
      <w:pStyle w:val="Intestazione"/>
      <w:jc w:val="center"/>
      <w:rPr>
        <w:lang w:val="es-ES"/>
      </w:rPr>
    </w:pPr>
    <w:r>
      <w:rPr>
        <w:lang w:val="es-ES"/>
      </w:rPr>
      <w:t xml:space="preserve">CIMA ORIENTALE DI VALBONA – </w:t>
    </w:r>
    <w:proofErr w:type="spellStart"/>
    <w:r>
      <w:rPr>
        <w:lang w:val="es-ES"/>
      </w:rPr>
      <w:t>Spigolo</w:t>
    </w:r>
    <w:proofErr w:type="spellEnd"/>
    <w:r>
      <w:rPr>
        <w:lang w:val="es-ES"/>
      </w:rPr>
      <w:t xml:space="preserve"> Dülfer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ADF"/>
    <w:multiLevelType w:val="hybridMultilevel"/>
    <w:tmpl w:val="8146F268"/>
    <w:lvl w:ilvl="0" w:tplc="31E0BEFE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E9D2107"/>
    <w:multiLevelType w:val="hybridMultilevel"/>
    <w:tmpl w:val="34DC64E2"/>
    <w:lvl w:ilvl="0" w:tplc="8BAA74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2F1E5E4E"/>
    <w:multiLevelType w:val="hybridMultilevel"/>
    <w:tmpl w:val="C23E6D4A"/>
    <w:lvl w:ilvl="0" w:tplc="534C1D5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390364F9"/>
    <w:multiLevelType w:val="hybridMultilevel"/>
    <w:tmpl w:val="7CC07982"/>
    <w:lvl w:ilvl="0" w:tplc="5B58C8BC">
      <w:start w:val="1"/>
      <w:numFmt w:val="decimal"/>
      <w:lvlText w:val="%1)"/>
      <w:lvlJc w:val="left"/>
      <w:pPr>
        <w:tabs>
          <w:tab w:val="num" w:pos="884"/>
        </w:tabs>
        <w:ind w:left="884" w:hanging="60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7068243C"/>
    <w:multiLevelType w:val="multilevel"/>
    <w:tmpl w:val="CD305E22"/>
    <w:lvl w:ilvl="0"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BD1C16"/>
    <w:rsid w:val="0000445E"/>
    <w:rsid w:val="00006288"/>
    <w:rsid w:val="000456F7"/>
    <w:rsid w:val="00047451"/>
    <w:rsid w:val="00052448"/>
    <w:rsid w:val="0007777D"/>
    <w:rsid w:val="00077ED3"/>
    <w:rsid w:val="000964AD"/>
    <w:rsid w:val="000A1558"/>
    <w:rsid w:val="000A460C"/>
    <w:rsid w:val="000B7C21"/>
    <w:rsid w:val="000C17F5"/>
    <w:rsid w:val="000F2E92"/>
    <w:rsid w:val="000F642A"/>
    <w:rsid w:val="00104A05"/>
    <w:rsid w:val="0013232F"/>
    <w:rsid w:val="001374EB"/>
    <w:rsid w:val="00152700"/>
    <w:rsid w:val="00163D72"/>
    <w:rsid w:val="001815A9"/>
    <w:rsid w:val="0018387E"/>
    <w:rsid w:val="00196DCA"/>
    <w:rsid w:val="001A4AE3"/>
    <w:rsid w:val="001B0F68"/>
    <w:rsid w:val="001B33FE"/>
    <w:rsid w:val="001C3638"/>
    <w:rsid w:val="001D2CBF"/>
    <w:rsid w:val="001D5038"/>
    <w:rsid w:val="001E766A"/>
    <w:rsid w:val="002049F2"/>
    <w:rsid w:val="00221D9B"/>
    <w:rsid w:val="00225BD0"/>
    <w:rsid w:val="00246E4B"/>
    <w:rsid w:val="002500C2"/>
    <w:rsid w:val="002638AB"/>
    <w:rsid w:val="00284457"/>
    <w:rsid w:val="002900A9"/>
    <w:rsid w:val="00291891"/>
    <w:rsid w:val="00293102"/>
    <w:rsid w:val="002C0EEF"/>
    <w:rsid w:val="0032798F"/>
    <w:rsid w:val="00327A2D"/>
    <w:rsid w:val="00333775"/>
    <w:rsid w:val="00337DB2"/>
    <w:rsid w:val="00340F57"/>
    <w:rsid w:val="0037418F"/>
    <w:rsid w:val="003C2363"/>
    <w:rsid w:val="003C3346"/>
    <w:rsid w:val="003D3EF0"/>
    <w:rsid w:val="003E31F8"/>
    <w:rsid w:val="004073A2"/>
    <w:rsid w:val="0041550C"/>
    <w:rsid w:val="00425863"/>
    <w:rsid w:val="00433F33"/>
    <w:rsid w:val="00434A82"/>
    <w:rsid w:val="00451523"/>
    <w:rsid w:val="00455747"/>
    <w:rsid w:val="00472BE5"/>
    <w:rsid w:val="00477C23"/>
    <w:rsid w:val="004A030E"/>
    <w:rsid w:val="004A58E2"/>
    <w:rsid w:val="004E72B5"/>
    <w:rsid w:val="004F2239"/>
    <w:rsid w:val="004F4DF3"/>
    <w:rsid w:val="00506895"/>
    <w:rsid w:val="005261E0"/>
    <w:rsid w:val="005354BD"/>
    <w:rsid w:val="00550AA2"/>
    <w:rsid w:val="00555102"/>
    <w:rsid w:val="00562699"/>
    <w:rsid w:val="0056712B"/>
    <w:rsid w:val="00577671"/>
    <w:rsid w:val="005831AC"/>
    <w:rsid w:val="005A045F"/>
    <w:rsid w:val="005B30CD"/>
    <w:rsid w:val="005D13F0"/>
    <w:rsid w:val="005D6AE7"/>
    <w:rsid w:val="005F342E"/>
    <w:rsid w:val="0062332D"/>
    <w:rsid w:val="00643992"/>
    <w:rsid w:val="00671D27"/>
    <w:rsid w:val="00675ADA"/>
    <w:rsid w:val="006866D5"/>
    <w:rsid w:val="00691501"/>
    <w:rsid w:val="006B2CC0"/>
    <w:rsid w:val="006C1E02"/>
    <w:rsid w:val="006C7B53"/>
    <w:rsid w:val="006D37A4"/>
    <w:rsid w:val="007009C2"/>
    <w:rsid w:val="00710182"/>
    <w:rsid w:val="00720B04"/>
    <w:rsid w:val="007232BC"/>
    <w:rsid w:val="00737289"/>
    <w:rsid w:val="00765D86"/>
    <w:rsid w:val="00770794"/>
    <w:rsid w:val="0077726F"/>
    <w:rsid w:val="007A0B40"/>
    <w:rsid w:val="007A384E"/>
    <w:rsid w:val="007D17A7"/>
    <w:rsid w:val="008354B5"/>
    <w:rsid w:val="00853893"/>
    <w:rsid w:val="008E773B"/>
    <w:rsid w:val="009423C8"/>
    <w:rsid w:val="009528A0"/>
    <w:rsid w:val="00957A6C"/>
    <w:rsid w:val="00960026"/>
    <w:rsid w:val="00980767"/>
    <w:rsid w:val="009A21F4"/>
    <w:rsid w:val="009D7061"/>
    <w:rsid w:val="009E6CCE"/>
    <w:rsid w:val="009F3EA4"/>
    <w:rsid w:val="009F4480"/>
    <w:rsid w:val="00A11D7A"/>
    <w:rsid w:val="00A4052D"/>
    <w:rsid w:val="00A57AF2"/>
    <w:rsid w:val="00A62BCF"/>
    <w:rsid w:val="00A65224"/>
    <w:rsid w:val="00A7654F"/>
    <w:rsid w:val="00A85FBD"/>
    <w:rsid w:val="00AA43BD"/>
    <w:rsid w:val="00AF29BA"/>
    <w:rsid w:val="00B319F3"/>
    <w:rsid w:val="00B32B79"/>
    <w:rsid w:val="00B358C5"/>
    <w:rsid w:val="00B5310D"/>
    <w:rsid w:val="00B950E9"/>
    <w:rsid w:val="00BA1004"/>
    <w:rsid w:val="00BA381C"/>
    <w:rsid w:val="00BC00D7"/>
    <w:rsid w:val="00BC2782"/>
    <w:rsid w:val="00BD1C16"/>
    <w:rsid w:val="00C11CDA"/>
    <w:rsid w:val="00C17235"/>
    <w:rsid w:val="00C228FE"/>
    <w:rsid w:val="00C32AFC"/>
    <w:rsid w:val="00C40124"/>
    <w:rsid w:val="00C413F3"/>
    <w:rsid w:val="00C617FF"/>
    <w:rsid w:val="00C768EC"/>
    <w:rsid w:val="00CB04FC"/>
    <w:rsid w:val="00CB3DFE"/>
    <w:rsid w:val="00CB6D91"/>
    <w:rsid w:val="00CF41F5"/>
    <w:rsid w:val="00CF771D"/>
    <w:rsid w:val="00D15BD4"/>
    <w:rsid w:val="00D15D28"/>
    <w:rsid w:val="00D203FB"/>
    <w:rsid w:val="00D50BD7"/>
    <w:rsid w:val="00D60542"/>
    <w:rsid w:val="00D94F0E"/>
    <w:rsid w:val="00DD780F"/>
    <w:rsid w:val="00DF7750"/>
    <w:rsid w:val="00E06138"/>
    <w:rsid w:val="00E27D6B"/>
    <w:rsid w:val="00E46AE0"/>
    <w:rsid w:val="00E47789"/>
    <w:rsid w:val="00E8558E"/>
    <w:rsid w:val="00EA6C10"/>
    <w:rsid w:val="00EC2525"/>
    <w:rsid w:val="00EC5DAC"/>
    <w:rsid w:val="00ED1401"/>
    <w:rsid w:val="00EF07D0"/>
    <w:rsid w:val="00F05217"/>
    <w:rsid w:val="00F1504D"/>
    <w:rsid w:val="00F20D46"/>
    <w:rsid w:val="00F368B9"/>
    <w:rsid w:val="00F369E0"/>
    <w:rsid w:val="00F47095"/>
    <w:rsid w:val="00F53C22"/>
    <w:rsid w:val="00F72C6F"/>
    <w:rsid w:val="00FA0B4A"/>
    <w:rsid w:val="00FD135A"/>
    <w:rsid w:val="00FD1867"/>
    <w:rsid w:val="00FD5ADC"/>
    <w:rsid w:val="00FD7751"/>
    <w:rsid w:val="00FE2364"/>
    <w:rsid w:val="00FE470F"/>
    <w:rsid w:val="00FE604F"/>
    <w:rsid w:val="00FF2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045F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5A045F"/>
    <w:pPr>
      <w:keepNext/>
      <w:ind w:firstLine="284"/>
      <w:jc w:val="center"/>
      <w:outlineLvl w:val="0"/>
    </w:pPr>
    <w:rPr>
      <w:rFonts w:ascii="Arial" w:hAnsi="Arial" w:cs="Arial"/>
      <w:b/>
      <w:sz w:val="28"/>
      <w:szCs w:val="20"/>
      <w:lang w:bidi="he-IL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A045F"/>
    <w:pPr>
      <w:keepNext/>
      <w:ind w:firstLine="284"/>
      <w:jc w:val="center"/>
      <w:outlineLvl w:val="3"/>
    </w:pPr>
    <w:rPr>
      <w:rFonts w:ascii="Arial" w:hAnsi="Arial"/>
      <w:i/>
      <w:smallCaps/>
      <w:szCs w:val="20"/>
      <w:lang w:bidi="he-IL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5A045F"/>
    <w:pPr>
      <w:keepNext/>
      <w:ind w:firstLine="284"/>
      <w:jc w:val="both"/>
      <w:outlineLvl w:val="6"/>
    </w:pPr>
    <w:rPr>
      <w:rFonts w:ascii="Arial" w:hAnsi="Arial"/>
      <w:i/>
      <w:iCs/>
      <w:szCs w:val="20"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53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53F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53FA"/>
    <w:rPr>
      <w:rFonts w:asciiTheme="minorHAnsi" w:eastAsiaTheme="minorEastAsia" w:hAnsiTheme="minorHAnsi" w:cstheme="minorBidi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5A045F"/>
    <w:pPr>
      <w:ind w:firstLine="284"/>
      <w:jc w:val="both"/>
    </w:pPr>
    <w:rPr>
      <w:sz w:val="26"/>
      <w:szCs w:val="20"/>
      <w:lang w:bidi="he-IL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853FA"/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5A04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53F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A04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53FA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5A045F"/>
    <w:rPr>
      <w:rFonts w:cs="Times New Roman"/>
    </w:rPr>
  </w:style>
  <w:style w:type="paragraph" w:styleId="Rientrocorpodeltesto2">
    <w:name w:val="Body Text Indent 2"/>
    <w:basedOn w:val="Normale"/>
    <w:link w:val="Rientrocorpodeltesto2Carattere"/>
    <w:uiPriority w:val="99"/>
    <w:rsid w:val="005A045F"/>
    <w:pPr>
      <w:ind w:firstLine="180"/>
      <w:jc w:val="both"/>
    </w:pPr>
    <w:rPr>
      <w:rFonts w:ascii="Arial" w:hAnsi="Arial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4853FA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5A045F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5A045F"/>
    <w:rPr>
      <w:rFonts w:cs="Times New Roman"/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36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363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E72B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E46AE0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045F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5A045F"/>
    <w:pPr>
      <w:keepNext/>
      <w:ind w:firstLine="284"/>
      <w:jc w:val="center"/>
      <w:outlineLvl w:val="0"/>
    </w:pPr>
    <w:rPr>
      <w:rFonts w:ascii="Arial" w:hAnsi="Arial" w:cs="Arial"/>
      <w:b/>
      <w:sz w:val="28"/>
      <w:szCs w:val="20"/>
      <w:lang w:bidi="he-IL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A045F"/>
    <w:pPr>
      <w:keepNext/>
      <w:ind w:firstLine="284"/>
      <w:jc w:val="center"/>
      <w:outlineLvl w:val="3"/>
    </w:pPr>
    <w:rPr>
      <w:rFonts w:ascii="Arial" w:hAnsi="Arial"/>
      <w:i/>
      <w:smallCaps/>
      <w:szCs w:val="20"/>
      <w:lang w:bidi="he-IL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5A045F"/>
    <w:pPr>
      <w:keepNext/>
      <w:ind w:firstLine="284"/>
      <w:jc w:val="both"/>
      <w:outlineLvl w:val="6"/>
    </w:pPr>
    <w:rPr>
      <w:rFonts w:ascii="Arial" w:hAnsi="Arial"/>
      <w:i/>
      <w:iCs/>
      <w:szCs w:val="20"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53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53F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53FA"/>
    <w:rPr>
      <w:rFonts w:asciiTheme="minorHAnsi" w:eastAsiaTheme="minorEastAsia" w:hAnsiTheme="minorHAnsi" w:cstheme="minorBidi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5A045F"/>
    <w:pPr>
      <w:ind w:firstLine="284"/>
      <w:jc w:val="both"/>
    </w:pPr>
    <w:rPr>
      <w:sz w:val="26"/>
      <w:szCs w:val="20"/>
      <w:lang w:bidi="he-IL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853FA"/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5A04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853F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A04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853FA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5A045F"/>
    <w:rPr>
      <w:rFonts w:cs="Times New Roman"/>
    </w:rPr>
  </w:style>
  <w:style w:type="paragraph" w:styleId="Rientrocorpodeltesto2">
    <w:name w:val="Body Text Indent 2"/>
    <w:basedOn w:val="Normale"/>
    <w:link w:val="Rientrocorpodeltesto2Carattere"/>
    <w:uiPriority w:val="99"/>
    <w:rsid w:val="005A045F"/>
    <w:pPr>
      <w:ind w:firstLine="180"/>
      <w:jc w:val="both"/>
    </w:pPr>
    <w:rPr>
      <w:rFonts w:ascii="Arial" w:hAnsi="Arial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4853FA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5A045F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5A045F"/>
    <w:rPr>
      <w:rFonts w:cs="Times New Roman"/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36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3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CRETA D'AIP - Via Rainman</vt:lpstr>
    </vt:vector>
  </TitlesOfParts>
  <Company>*</Company>
  <LinksUpToDate>false</LinksUpToDate>
  <CharactersWithSpaces>7388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CIMA ORIENTALE DI VALBONA - Dulfer</dc:title>
  <dc:creator>Emiliano Zorzi</dc:creator>
  <cp:lastModifiedBy>Emiliano</cp:lastModifiedBy>
  <cp:revision>15</cp:revision>
  <cp:lastPrinted>2013-09-30T15:18:00Z</cp:lastPrinted>
  <dcterms:created xsi:type="dcterms:W3CDTF">2017-08-09T10:13:00Z</dcterms:created>
  <dcterms:modified xsi:type="dcterms:W3CDTF">2017-08-10T12:10:00Z</dcterms:modified>
</cp:coreProperties>
</file>